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D" w:rsidRDefault="003F2A7D" w:rsidP="003F2A7D">
      <w:pPr>
        <w:pStyle w:val="Default"/>
        <w:rPr>
          <w:b/>
          <w:bCs/>
          <w:sz w:val="28"/>
          <w:szCs w:val="28"/>
        </w:rPr>
      </w:pPr>
    </w:p>
    <w:p w:rsidR="003F2A7D" w:rsidRDefault="00B276F0" w:rsidP="00B276F0">
      <w:pPr>
        <w:pStyle w:val="Default"/>
        <w:jc w:val="center"/>
      </w:pPr>
      <w:r w:rsidRPr="00B276F0">
        <w:rPr>
          <w:b/>
          <w:color w:val="FF0000"/>
          <w:sz w:val="28"/>
          <w:szCs w:val="28"/>
        </w:rPr>
        <w:t>Общие сведения о спортивном зале</w:t>
      </w:r>
      <w:r>
        <w:t>.</w:t>
      </w:r>
    </w:p>
    <w:p w:rsidR="00B276F0" w:rsidRDefault="00B276F0" w:rsidP="00B276F0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243"/>
        <w:gridCol w:w="2101"/>
        <w:gridCol w:w="2102"/>
        <w:gridCol w:w="1909"/>
      </w:tblGrid>
      <w:tr w:rsidR="00B276F0" w:rsidTr="00B276F0">
        <w:tc>
          <w:tcPr>
            <w:tcW w:w="959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276F0">
              <w:rPr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t>Наименование объектов и средств материально-технического оснащения</w:t>
            </w:r>
          </w:p>
        </w:tc>
        <w:tc>
          <w:tcPr>
            <w:tcW w:w="2101" w:type="dxa"/>
          </w:tcPr>
          <w:p w:rsidR="00B276F0" w:rsidRDefault="00B276F0" w:rsidP="00B276F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t>Имеется в наличии (кол-во)</w:t>
            </w:r>
          </w:p>
        </w:tc>
        <w:tc>
          <w:tcPr>
            <w:tcW w:w="2102" w:type="dxa"/>
          </w:tcPr>
          <w:p w:rsidR="00B276F0" w:rsidRDefault="00B276F0" w:rsidP="00B276F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t>Состояние</w:t>
            </w:r>
          </w:p>
        </w:tc>
        <w:tc>
          <w:tcPr>
            <w:tcW w:w="1909" w:type="dxa"/>
          </w:tcPr>
          <w:p w:rsidR="00B276F0" w:rsidRDefault="00B276F0" w:rsidP="00B276F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t>Требует ремонта</w:t>
            </w:r>
          </w:p>
        </w:tc>
      </w:tr>
      <w:tr w:rsidR="00B276F0" w:rsidTr="00B276F0">
        <w:tc>
          <w:tcPr>
            <w:tcW w:w="959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276F0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t>Маты гимнастические</w:t>
            </w:r>
          </w:p>
        </w:tc>
        <w:tc>
          <w:tcPr>
            <w:tcW w:w="2101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276F0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Уд.</w:t>
            </w:r>
          </w:p>
        </w:tc>
        <w:tc>
          <w:tcPr>
            <w:tcW w:w="1909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да</w:t>
            </w:r>
          </w:p>
        </w:tc>
      </w:tr>
      <w:tr w:rsidR="00B276F0" w:rsidTr="00B276F0">
        <w:tc>
          <w:tcPr>
            <w:tcW w:w="959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</w:pPr>
            <w:r>
              <w:t>Щиты баскетбольные с кольцами и сеткой</w:t>
            </w:r>
          </w:p>
        </w:tc>
        <w:tc>
          <w:tcPr>
            <w:tcW w:w="2101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Хор.</w:t>
            </w:r>
          </w:p>
        </w:tc>
        <w:tc>
          <w:tcPr>
            <w:tcW w:w="190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B276F0" w:rsidTr="00B276F0">
        <w:tc>
          <w:tcPr>
            <w:tcW w:w="959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</w:pPr>
            <w:r>
              <w:t>Мяч  баскетбольный</w:t>
            </w:r>
          </w:p>
        </w:tc>
        <w:tc>
          <w:tcPr>
            <w:tcW w:w="2101" w:type="dxa"/>
          </w:tcPr>
          <w:p w:rsidR="00B276F0" w:rsidRP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Уд.</w:t>
            </w:r>
          </w:p>
        </w:tc>
        <w:tc>
          <w:tcPr>
            <w:tcW w:w="190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B276F0" w:rsidTr="00B276F0">
        <w:tc>
          <w:tcPr>
            <w:tcW w:w="95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</w:pPr>
            <w:r>
              <w:t>Сетка волейбольная</w:t>
            </w:r>
          </w:p>
        </w:tc>
        <w:tc>
          <w:tcPr>
            <w:tcW w:w="2101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Хор.</w:t>
            </w:r>
          </w:p>
        </w:tc>
        <w:tc>
          <w:tcPr>
            <w:tcW w:w="190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B276F0" w:rsidTr="00B276F0">
        <w:tc>
          <w:tcPr>
            <w:tcW w:w="95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B276F0" w:rsidRDefault="00B276F0" w:rsidP="00B276F0">
            <w:pPr>
              <w:pStyle w:val="Default"/>
            </w:pPr>
            <w:r>
              <w:t>Мяч волейбольный</w:t>
            </w:r>
          </w:p>
        </w:tc>
        <w:tc>
          <w:tcPr>
            <w:tcW w:w="2101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Уд.</w:t>
            </w:r>
          </w:p>
        </w:tc>
        <w:tc>
          <w:tcPr>
            <w:tcW w:w="1909" w:type="dxa"/>
          </w:tcPr>
          <w:p w:rsidR="00B276F0" w:rsidRDefault="00B276F0" w:rsidP="00B276F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B276F0" w:rsidRPr="00B276F0" w:rsidRDefault="00B276F0" w:rsidP="00B276F0">
      <w:pPr>
        <w:pStyle w:val="Default"/>
        <w:rPr>
          <w:b/>
          <w:bCs/>
          <w:color w:val="auto"/>
          <w:sz w:val="28"/>
          <w:szCs w:val="28"/>
        </w:rPr>
      </w:pPr>
    </w:p>
    <w:p w:rsidR="00B276F0" w:rsidRPr="00B276F0" w:rsidRDefault="00B276F0" w:rsidP="00B276F0">
      <w:pPr>
        <w:pStyle w:val="Default"/>
        <w:jc w:val="center"/>
        <w:rPr>
          <w:b/>
          <w:sz w:val="28"/>
          <w:szCs w:val="28"/>
        </w:rPr>
      </w:pPr>
      <w:r w:rsidRPr="00B276F0">
        <w:rPr>
          <w:b/>
          <w:sz w:val="28"/>
          <w:szCs w:val="28"/>
        </w:rPr>
        <w:t>Полное описание спортивного оснащения зала.</w:t>
      </w:r>
    </w:p>
    <w:p w:rsidR="00B276F0" w:rsidRPr="00B276F0" w:rsidRDefault="00B276F0" w:rsidP="003F2A7D">
      <w:pPr>
        <w:pStyle w:val="Default"/>
        <w:rPr>
          <w:color w:val="FF0000"/>
          <w:sz w:val="28"/>
          <w:szCs w:val="28"/>
        </w:rPr>
      </w:pPr>
      <w:r w:rsidRPr="00B276F0">
        <w:rPr>
          <w:color w:val="FF0000"/>
          <w:sz w:val="28"/>
          <w:szCs w:val="28"/>
        </w:rPr>
        <w:t>Документация кабинета</w:t>
      </w:r>
    </w:p>
    <w:p w:rsidR="00B276F0" w:rsidRPr="00B276F0" w:rsidRDefault="00B276F0" w:rsidP="003F2A7D">
      <w:pPr>
        <w:pStyle w:val="Default"/>
        <w:rPr>
          <w:sz w:val="28"/>
          <w:szCs w:val="28"/>
        </w:rPr>
      </w:pPr>
      <w:r w:rsidRPr="00B276F0">
        <w:rPr>
          <w:sz w:val="28"/>
          <w:szCs w:val="28"/>
        </w:rPr>
        <w:t xml:space="preserve"> 1.Паспорт учебного кабинета. </w:t>
      </w:r>
    </w:p>
    <w:p w:rsidR="00B276F0" w:rsidRPr="00B276F0" w:rsidRDefault="00B276F0" w:rsidP="003F2A7D">
      <w:pPr>
        <w:pStyle w:val="Default"/>
        <w:rPr>
          <w:sz w:val="28"/>
          <w:szCs w:val="28"/>
        </w:rPr>
      </w:pPr>
      <w:r w:rsidRPr="00B276F0">
        <w:rPr>
          <w:sz w:val="28"/>
          <w:szCs w:val="28"/>
        </w:rPr>
        <w:t xml:space="preserve">2.Положение о школьном кабинете, должностные обязанности заведующего кабинетом </w:t>
      </w:r>
    </w:p>
    <w:p w:rsidR="003F2A7D" w:rsidRPr="00B276F0" w:rsidRDefault="00B276F0" w:rsidP="003F2A7D">
      <w:pPr>
        <w:pStyle w:val="Default"/>
        <w:rPr>
          <w:b/>
          <w:bCs/>
          <w:sz w:val="28"/>
          <w:szCs w:val="28"/>
        </w:rPr>
      </w:pPr>
      <w:r w:rsidRPr="00B276F0">
        <w:rPr>
          <w:sz w:val="28"/>
          <w:szCs w:val="28"/>
        </w:rPr>
        <w:t>3. Правила поведения учащихся в кабинете</w:t>
      </w:r>
    </w:p>
    <w:p w:rsidR="00B276F0" w:rsidRPr="00B276F0" w:rsidRDefault="003F2A7D" w:rsidP="003F2A7D">
      <w:pPr>
        <w:pStyle w:val="Default"/>
        <w:rPr>
          <w:b/>
          <w:bCs/>
          <w:sz w:val="28"/>
          <w:szCs w:val="28"/>
        </w:rPr>
      </w:pPr>
      <w:r w:rsidRPr="00B276F0">
        <w:rPr>
          <w:b/>
          <w:bCs/>
          <w:sz w:val="28"/>
          <w:szCs w:val="28"/>
        </w:rPr>
        <w:t xml:space="preserve">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ДОЛЖНОСТНАЯ ИНСТРУКЦИЯ ЗАВЕДУЮЩЕГО СПОРТЗАЛОМ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Должностные обязанности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Заведующий учебным спортзалом выполняет следующие обязанности: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контролирует целевое использование спортзала;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организует пополнение спортзала инвентарём и оборудованием,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спортзала;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контролирует оснащение спортзала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 или организует проведение инструктажа по охране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обязательной регистрацией в классном журнале или журнале установленного образца;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допускает проведение занятий, сопряженных с опасностью для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Обязанности по охране труда: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осуществляет организацию безопасности и контроль состояния рабочих мест, учебного оборудования, наглядных пособий, спортивного инвентаря; </w:t>
      </w:r>
    </w:p>
    <w:p w:rsidR="003F2A7D" w:rsidRDefault="003F2A7D" w:rsidP="003F2A7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—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спец. обуви и других средств индивидуальной защиты; </w:t>
      </w:r>
      <w:proofErr w:type="gramEnd"/>
    </w:p>
    <w:p w:rsidR="003F2A7D" w:rsidRDefault="003F2A7D" w:rsidP="003F2A7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разрабатывает и периодически пересматривает (не реже 1 раза в 5 лет) инструкции по охране труда, представляет их на утверждение руководителю образовательного учреждения;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контролирует оснащение спортзала противопожарным имуществом, медицинскими и индивидуальными средствами защиты, а каждого рабочего места — инструкцией, наглядной агитацией по вопросам обеспечения безопасности жизнедеятельности;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проводит или организует проведение преподавателем инструктажа по охране труда обучающихся, воспитанников с обязательной регистрацией в журнале установленного образца;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>
        <w:rPr>
          <w:sz w:val="28"/>
          <w:szCs w:val="28"/>
        </w:rPr>
        <w:t>заниженность</w:t>
      </w:r>
      <w:proofErr w:type="spellEnd"/>
      <w:r>
        <w:rPr>
          <w:sz w:val="28"/>
          <w:szCs w:val="28"/>
        </w:rPr>
        <w:t xml:space="preserve"> освещенности, шум </w:t>
      </w:r>
      <w:proofErr w:type="spellStart"/>
      <w:r>
        <w:rPr>
          <w:sz w:val="28"/>
          <w:szCs w:val="28"/>
        </w:rPr>
        <w:t>пуско-регулирующей</w:t>
      </w:r>
      <w:proofErr w:type="spellEnd"/>
      <w:r>
        <w:rPr>
          <w:sz w:val="28"/>
          <w:szCs w:val="28"/>
        </w:rPr>
        <w:t xml:space="preserve"> аппаратуры, люминесцентных ламп, нарушение экологии на рабочих местах и др.);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подает в установленном порядке заявки на спецодежду,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и другие средства индивидуальной защиты для работников, обучающихся, воспитанников;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немедленно сообщает руководству о каждом несчастном случае, происшедшем с работником, обучающимся или воспитанником;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труда.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Заведующий спортзалом имеет право: </w:t>
      </w:r>
    </w:p>
    <w:p w:rsidR="003F2A7D" w:rsidRDefault="003F2A7D" w:rsidP="003F2A7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обеспечение соответствующим оборудованием, инструментами, материалами, индивидуальными средствами защиты и спецодеждой по установленным нормам;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запрещать использование неисправных и опасных объектов эксплуатации (оборудования, машин, механизмов, приборов, конструкций и т.п.);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отказаться от проведения опасных для жизни и здоровья работ в условиях, когда отсутствуют и (или) не могут быть приняты необходимые меры безопасности.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ПОВЕДЕНИЯ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В СПОРТЗАЛЕ.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Необходимо: </w:t>
      </w:r>
    </w:p>
    <w:p w:rsidR="003F2A7D" w:rsidRDefault="003F2A7D" w:rsidP="003F2A7D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Заниматься только в спортивной форме и обуви. </w:t>
      </w:r>
    </w:p>
    <w:p w:rsidR="003F2A7D" w:rsidRDefault="003F2A7D" w:rsidP="003F2A7D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Входить в зал только в присутствии учителя </w:t>
      </w:r>
    </w:p>
    <w:p w:rsidR="003F2A7D" w:rsidRDefault="003F2A7D" w:rsidP="003F2A7D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Выполнять упражнения только по команде. </w:t>
      </w:r>
    </w:p>
    <w:p w:rsidR="003F2A7D" w:rsidRDefault="003F2A7D" w:rsidP="003F2A7D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4. Во время игры соблюдать дисциплину, выполнять указания судьи, преподавателя, капитана команды.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Выходить из зала во время занятий только с разрешения учителя. </w:t>
      </w:r>
    </w:p>
    <w:p w:rsidR="003F2A7D" w:rsidRDefault="003F2A7D" w:rsidP="003F2A7D">
      <w:pPr>
        <w:pStyle w:val="Default"/>
        <w:rPr>
          <w:sz w:val="28"/>
          <w:szCs w:val="28"/>
        </w:rPr>
      </w:pP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Запрещается: </w:t>
      </w:r>
    </w:p>
    <w:p w:rsidR="003F2A7D" w:rsidRDefault="003F2A7D" w:rsidP="003F2A7D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1. Весь день после урока физкультуры ходить в спортивной форме и обуви, нужно переодеться. </w:t>
      </w:r>
    </w:p>
    <w:p w:rsidR="003F2A7D" w:rsidRDefault="003F2A7D" w:rsidP="003F2A7D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2. Заниматься с часами и браслетами на руках, серьгами в ушах и другими украшениями. Ногти должны быть коротко острижены. Очки закреплены резинкой. </w:t>
      </w:r>
    </w:p>
    <w:p w:rsidR="003F2A7D" w:rsidRDefault="003F2A7D" w:rsidP="003F2A7D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3. Устанавливать и переносить снаряды в зале без разрешения учителя. </w:t>
      </w:r>
    </w:p>
    <w:p w:rsidR="003F2A7D" w:rsidRDefault="003F2A7D" w:rsidP="003F2A7D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4. В спортзале заниматься на снарядах без учителя. </w:t>
      </w:r>
    </w:p>
    <w:p w:rsidR="003F2A7D" w:rsidRDefault="003F2A7D" w:rsidP="003F2A7D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5. Бросаться мячами, обручами, предметами. </w:t>
      </w:r>
    </w:p>
    <w:p w:rsidR="003F2A7D" w:rsidRDefault="003F2A7D" w:rsidP="003F2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Ставить подножки, толкаться, отвлекать других ребят во время выполнения упражнения. </w:t>
      </w:r>
    </w:p>
    <w:p w:rsidR="00B7389D" w:rsidRDefault="00B7389D"/>
    <w:p w:rsidR="003F2A7D" w:rsidRDefault="003F2A7D"/>
    <w:p w:rsidR="003F2A7D" w:rsidRDefault="003F2A7D"/>
    <w:sectPr w:rsidR="003F2A7D" w:rsidSect="007C215F">
      <w:pgSz w:w="11908" w:h="17335"/>
      <w:pgMar w:top="1122" w:right="184" w:bottom="851" w:left="14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A7D"/>
    <w:rsid w:val="003F2A7D"/>
    <w:rsid w:val="00B276F0"/>
    <w:rsid w:val="00B7389D"/>
    <w:rsid w:val="00E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7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4258</Characters>
  <Application>Microsoft Office Word</Application>
  <DocSecurity>0</DocSecurity>
  <Lines>35</Lines>
  <Paragraphs>9</Paragraphs>
  <ScaleCrop>false</ScaleCrop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2017-08-18T11:09:00Z</dcterms:created>
  <dcterms:modified xsi:type="dcterms:W3CDTF">2017-08-18T11:19:00Z</dcterms:modified>
</cp:coreProperties>
</file>